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50432" w14:textId="77777777" w:rsidR="005F15C1" w:rsidRPr="005F15C1" w:rsidRDefault="005F15C1" w:rsidP="005F15C1">
      <w:pPr>
        <w:shd w:val="clear" w:color="auto" w:fill="FFFFFF"/>
        <w:spacing w:before="100" w:beforeAutospacing="1" w:after="0" w:line="240" w:lineRule="auto"/>
        <w:outlineLvl w:val="1"/>
        <w:rPr>
          <w:rFonts w:eastAsia="Times New Roman" w:cstheme="minorHAnsi"/>
          <w:b/>
          <w:bCs/>
          <w:color w:val="252525"/>
          <w:kern w:val="0"/>
          <w:sz w:val="28"/>
          <w:szCs w:val="28"/>
          <w:lang w:eastAsia="fi-FI"/>
          <w14:ligatures w14:val="none"/>
        </w:rPr>
      </w:pPr>
      <w:r w:rsidRPr="005F15C1">
        <w:rPr>
          <w:rFonts w:eastAsia="Times New Roman" w:cstheme="minorHAnsi"/>
          <w:b/>
          <w:bCs/>
          <w:color w:val="252525"/>
          <w:kern w:val="0"/>
          <w:sz w:val="28"/>
          <w:szCs w:val="28"/>
          <w:lang w:eastAsia="fi-FI"/>
          <w14:ligatures w14:val="none"/>
        </w:rPr>
        <w:t xml:space="preserve">Toimintavuoden </w:t>
      </w:r>
      <w:proofErr w:type="gramStart"/>
      <w:r w:rsidRPr="005F15C1">
        <w:rPr>
          <w:rFonts w:eastAsia="Times New Roman" w:cstheme="minorHAnsi"/>
          <w:b/>
          <w:bCs/>
          <w:color w:val="252525"/>
          <w:kern w:val="0"/>
          <w:sz w:val="28"/>
          <w:szCs w:val="28"/>
          <w:lang w:eastAsia="fi-FI"/>
          <w14:ligatures w14:val="none"/>
        </w:rPr>
        <w:t>2023-2024</w:t>
      </w:r>
      <w:proofErr w:type="gramEnd"/>
      <w:r w:rsidRPr="005F15C1">
        <w:rPr>
          <w:rFonts w:eastAsia="Times New Roman" w:cstheme="minorHAnsi"/>
          <w:b/>
          <w:bCs/>
          <w:color w:val="252525"/>
          <w:kern w:val="0"/>
          <w:sz w:val="28"/>
          <w:szCs w:val="28"/>
          <w:lang w:eastAsia="fi-FI"/>
          <w14:ligatures w14:val="none"/>
        </w:rPr>
        <w:t xml:space="preserve"> opiskelu- ja loma-ajat</w:t>
      </w:r>
    </w:p>
    <w:p w14:paraId="457EE195" w14:textId="77777777" w:rsidR="005F15C1" w:rsidRPr="005F15C1" w:rsidRDefault="005F15C1" w:rsidP="005F15C1">
      <w:pPr>
        <w:shd w:val="clear" w:color="auto" w:fill="FFFFFF"/>
        <w:spacing w:before="100" w:beforeAutospacing="1" w:after="0" w:line="240" w:lineRule="auto"/>
        <w:rPr>
          <w:rFonts w:eastAsia="Times New Roman" w:cstheme="minorHAnsi"/>
          <w:color w:val="252525"/>
          <w:kern w:val="0"/>
          <w:sz w:val="28"/>
          <w:szCs w:val="28"/>
          <w:lang w:eastAsia="fi-FI"/>
          <w14:ligatures w14:val="none"/>
        </w:rPr>
      </w:pPr>
      <w:r w:rsidRPr="005F15C1">
        <w:rPr>
          <w:rFonts w:eastAsia="Times New Roman" w:cstheme="minorHAnsi"/>
          <w:color w:val="252525"/>
          <w:kern w:val="0"/>
          <w:sz w:val="28"/>
          <w:szCs w:val="28"/>
          <w:lang w:eastAsia="fi-FI"/>
          <w14:ligatures w14:val="none"/>
        </w:rPr>
        <w:t>Syystoimintakauden opintokurssit kokoontuvat pääsääntöisesti 18.9. – 1.12.2023 ja kevään toimintakauden kurssit 8.1. – 22.4.2024. Loma-aikoina syyslomalla 18. – 24.10.2023, talvilomalla 4. – 10.3.2024 sekä pääsiäislomalla 29.3. – 1.4.2024 ei anneta opetusta. Poikkeuksista aikatauluihin ilmoitetaan kurssikohtaisissa tiedoissa.</w:t>
      </w:r>
    </w:p>
    <w:p w14:paraId="2FA0EEDE" w14:textId="77777777" w:rsidR="005F15C1" w:rsidRPr="005F15C1" w:rsidRDefault="005F15C1" w:rsidP="005F15C1">
      <w:pPr>
        <w:shd w:val="clear" w:color="auto" w:fill="FFFFFF"/>
        <w:spacing w:before="100" w:beforeAutospacing="1" w:after="0" w:line="240" w:lineRule="auto"/>
        <w:outlineLvl w:val="1"/>
        <w:rPr>
          <w:rFonts w:eastAsia="Times New Roman" w:cstheme="minorHAnsi"/>
          <w:b/>
          <w:bCs/>
          <w:color w:val="252525"/>
          <w:kern w:val="0"/>
          <w:sz w:val="28"/>
          <w:szCs w:val="28"/>
          <w:lang w:eastAsia="fi-FI"/>
          <w14:ligatures w14:val="none"/>
        </w:rPr>
      </w:pPr>
      <w:r w:rsidRPr="005F15C1">
        <w:rPr>
          <w:rFonts w:eastAsia="Times New Roman" w:cstheme="minorHAnsi"/>
          <w:b/>
          <w:bCs/>
          <w:color w:val="252525"/>
          <w:kern w:val="0"/>
          <w:sz w:val="28"/>
          <w:szCs w:val="28"/>
          <w:lang w:eastAsia="fi-FI"/>
          <w14:ligatures w14:val="none"/>
        </w:rPr>
        <w:t>Opintomaksut</w:t>
      </w:r>
    </w:p>
    <w:p w14:paraId="4BF8770A" w14:textId="77777777" w:rsidR="005F15C1" w:rsidRPr="005F15C1" w:rsidRDefault="005F15C1" w:rsidP="005F15C1">
      <w:pPr>
        <w:shd w:val="clear" w:color="auto" w:fill="FFFFFF"/>
        <w:spacing w:before="100" w:beforeAutospacing="1" w:after="0" w:line="240" w:lineRule="auto"/>
        <w:rPr>
          <w:rFonts w:eastAsia="Times New Roman" w:cstheme="minorHAnsi"/>
          <w:color w:val="252525"/>
          <w:kern w:val="0"/>
          <w:sz w:val="28"/>
          <w:szCs w:val="28"/>
          <w:lang w:eastAsia="fi-FI"/>
          <w14:ligatures w14:val="none"/>
        </w:rPr>
      </w:pPr>
      <w:r w:rsidRPr="005F15C1">
        <w:rPr>
          <w:rFonts w:eastAsia="Times New Roman" w:cstheme="minorHAnsi"/>
          <w:color w:val="252525"/>
          <w:kern w:val="0"/>
          <w:sz w:val="28"/>
          <w:szCs w:val="28"/>
          <w:lang w:eastAsia="fi-FI"/>
          <w14:ligatures w14:val="none"/>
        </w:rPr>
        <w:t>Opintomaksu on kurssikohtainen, samoin mahdollinen materiaalimaksu. Kaikki opintomaksut laskutetaan, lisäksi joillakin kursseilla on materiaali- tai tarvikemaksuja. Yleisöluennot ovat kaikille avoimia ja ilmaisia.</w:t>
      </w:r>
    </w:p>
    <w:p w14:paraId="15FBA3E9" w14:textId="77777777" w:rsidR="005F15C1" w:rsidRPr="005F15C1" w:rsidRDefault="005F15C1" w:rsidP="005F15C1">
      <w:pPr>
        <w:shd w:val="clear" w:color="auto" w:fill="FFFFFF"/>
        <w:spacing w:before="100" w:beforeAutospacing="1" w:after="0" w:line="240" w:lineRule="auto"/>
        <w:rPr>
          <w:rFonts w:eastAsia="Times New Roman" w:cstheme="minorHAnsi"/>
          <w:color w:val="252525"/>
          <w:kern w:val="0"/>
          <w:sz w:val="28"/>
          <w:szCs w:val="28"/>
          <w:lang w:eastAsia="fi-FI"/>
          <w14:ligatures w14:val="none"/>
        </w:rPr>
      </w:pPr>
      <w:r w:rsidRPr="005F15C1">
        <w:rPr>
          <w:rFonts w:eastAsia="Times New Roman" w:cstheme="minorHAnsi"/>
          <w:color w:val="252525"/>
          <w:kern w:val="0"/>
          <w:sz w:val="28"/>
          <w:szCs w:val="28"/>
          <w:lang w:eastAsia="fi-FI"/>
          <w14:ligatures w14:val="none"/>
        </w:rPr>
        <w:t>Ilmoittautuminen on myös sitoumus opintomaksun maksamisesta! </w:t>
      </w:r>
      <w:r w:rsidRPr="005F15C1">
        <w:rPr>
          <w:rFonts w:eastAsia="Times New Roman" w:cstheme="minorHAnsi"/>
          <w:b/>
          <w:bCs/>
          <w:color w:val="252525"/>
          <w:kern w:val="0"/>
          <w:sz w:val="28"/>
          <w:szCs w:val="28"/>
          <w:lang w:eastAsia="fi-FI"/>
          <w14:ligatures w14:val="none"/>
        </w:rPr>
        <w:t>Mikäli et voi osallistua kurssille, peru se heti.</w:t>
      </w:r>
      <w:r w:rsidRPr="005F15C1">
        <w:rPr>
          <w:rFonts w:eastAsia="Times New Roman" w:cstheme="minorHAnsi"/>
          <w:color w:val="252525"/>
          <w:kern w:val="0"/>
          <w:sz w:val="28"/>
          <w:szCs w:val="28"/>
          <w:lang w:eastAsia="fi-FI"/>
          <w14:ligatures w14:val="none"/>
        </w:rPr>
        <w:t> Aiheettoman laskun välttämiseksi peruutus on aina tehtävä suoraan puh. 040 5949 143.</w:t>
      </w:r>
    </w:p>
    <w:p w14:paraId="71CBDCFC" w14:textId="77777777" w:rsidR="005F15C1" w:rsidRPr="005F15C1" w:rsidRDefault="005F15C1" w:rsidP="005F15C1">
      <w:pPr>
        <w:shd w:val="clear" w:color="auto" w:fill="FFFFFF"/>
        <w:spacing w:before="100" w:beforeAutospacing="1" w:after="0" w:line="240" w:lineRule="auto"/>
        <w:rPr>
          <w:rFonts w:eastAsia="Times New Roman" w:cstheme="minorHAnsi"/>
          <w:color w:val="252525"/>
          <w:kern w:val="0"/>
          <w:sz w:val="28"/>
          <w:szCs w:val="28"/>
          <w:lang w:eastAsia="fi-FI"/>
          <w14:ligatures w14:val="none"/>
        </w:rPr>
      </w:pPr>
      <w:r w:rsidRPr="005F15C1">
        <w:rPr>
          <w:rFonts w:eastAsia="Times New Roman" w:cstheme="minorHAnsi"/>
          <w:color w:val="252525"/>
          <w:kern w:val="0"/>
          <w:sz w:val="28"/>
          <w:szCs w:val="28"/>
          <w:lang w:eastAsia="fi-FI"/>
          <w14:ligatures w14:val="none"/>
        </w:rPr>
        <w:t>Kurssit laskutetaan syystoimintakaudella ja kevättoimintakaudella. Kansalaisopiston kurssimaksut (</w:t>
      </w:r>
      <w:proofErr w:type="spellStart"/>
      <w:proofErr w:type="gramStart"/>
      <w:r w:rsidRPr="005F15C1">
        <w:rPr>
          <w:rFonts w:eastAsia="Times New Roman" w:cstheme="minorHAnsi"/>
          <w:color w:val="252525"/>
          <w:kern w:val="0"/>
          <w:sz w:val="28"/>
          <w:szCs w:val="28"/>
          <w:lang w:eastAsia="fi-FI"/>
          <w14:ligatures w14:val="none"/>
        </w:rPr>
        <w:t>lukuunottamatta</w:t>
      </w:r>
      <w:proofErr w:type="spellEnd"/>
      <w:proofErr w:type="gramEnd"/>
      <w:r w:rsidRPr="005F15C1">
        <w:rPr>
          <w:rFonts w:eastAsia="Times New Roman" w:cstheme="minorHAnsi"/>
          <w:color w:val="252525"/>
          <w:kern w:val="0"/>
          <w:sz w:val="28"/>
          <w:szCs w:val="28"/>
          <w:lang w:eastAsia="fi-FI"/>
          <w14:ligatures w14:val="none"/>
        </w:rPr>
        <w:t xml:space="preserve"> kieli- ja ruuanlaittokursseja) ja liikuntatoimen henkilökohtaiset liikuntapaikkamaksut voi maksaa myös seuraavilla maksuvälineillä: Tyky-seteli, </w:t>
      </w:r>
      <w:proofErr w:type="spellStart"/>
      <w:r w:rsidRPr="005F15C1">
        <w:rPr>
          <w:rFonts w:eastAsia="Times New Roman" w:cstheme="minorHAnsi"/>
          <w:color w:val="252525"/>
          <w:kern w:val="0"/>
          <w:sz w:val="28"/>
          <w:szCs w:val="28"/>
          <w:lang w:eastAsia="fi-FI"/>
          <w14:ligatures w14:val="none"/>
        </w:rPr>
        <w:t>Epassi</w:t>
      </w:r>
      <w:proofErr w:type="spellEnd"/>
      <w:r w:rsidRPr="005F15C1">
        <w:rPr>
          <w:rFonts w:eastAsia="Times New Roman" w:cstheme="minorHAnsi"/>
          <w:color w:val="252525"/>
          <w:kern w:val="0"/>
          <w:sz w:val="28"/>
          <w:szCs w:val="28"/>
          <w:lang w:eastAsia="fi-FI"/>
          <w14:ligatures w14:val="none"/>
        </w:rPr>
        <w:t xml:space="preserve">, </w:t>
      </w:r>
      <w:proofErr w:type="spellStart"/>
      <w:r w:rsidRPr="005F15C1">
        <w:rPr>
          <w:rFonts w:eastAsia="Times New Roman" w:cstheme="minorHAnsi"/>
          <w:color w:val="252525"/>
          <w:kern w:val="0"/>
          <w:sz w:val="28"/>
          <w:szCs w:val="28"/>
          <w:lang w:eastAsia="fi-FI"/>
          <w14:ligatures w14:val="none"/>
        </w:rPr>
        <w:t>Smartum</w:t>
      </w:r>
      <w:proofErr w:type="spellEnd"/>
      <w:r w:rsidRPr="005F15C1">
        <w:rPr>
          <w:rFonts w:eastAsia="Times New Roman" w:cstheme="minorHAnsi"/>
          <w:color w:val="252525"/>
          <w:kern w:val="0"/>
          <w:sz w:val="28"/>
          <w:szCs w:val="28"/>
          <w:lang w:eastAsia="fi-FI"/>
          <w14:ligatures w14:val="none"/>
        </w:rPr>
        <w:t xml:space="preserve"> ja </w:t>
      </w:r>
      <w:proofErr w:type="spellStart"/>
      <w:r w:rsidRPr="005F15C1">
        <w:rPr>
          <w:rFonts w:eastAsia="Times New Roman" w:cstheme="minorHAnsi"/>
          <w:color w:val="252525"/>
          <w:kern w:val="0"/>
          <w:sz w:val="28"/>
          <w:szCs w:val="28"/>
          <w:lang w:eastAsia="fi-FI"/>
          <w14:ligatures w14:val="none"/>
        </w:rPr>
        <w:t>Eazybreak</w:t>
      </w:r>
      <w:proofErr w:type="spellEnd"/>
      <w:r w:rsidRPr="005F15C1">
        <w:rPr>
          <w:rFonts w:eastAsia="Times New Roman" w:cstheme="minorHAnsi"/>
          <w:color w:val="252525"/>
          <w:kern w:val="0"/>
          <w:sz w:val="28"/>
          <w:szCs w:val="28"/>
          <w:lang w:eastAsia="fi-FI"/>
          <w14:ligatures w14:val="none"/>
        </w:rPr>
        <w:t>.</w:t>
      </w:r>
    </w:p>
    <w:p w14:paraId="34E9AA5B" w14:textId="77777777" w:rsidR="005F15C1" w:rsidRPr="005F15C1" w:rsidRDefault="005F15C1" w:rsidP="005F15C1">
      <w:pPr>
        <w:shd w:val="clear" w:color="auto" w:fill="FFFFFF"/>
        <w:spacing w:before="100" w:beforeAutospacing="1" w:after="0" w:line="240" w:lineRule="auto"/>
        <w:outlineLvl w:val="1"/>
        <w:rPr>
          <w:rFonts w:eastAsia="Times New Roman" w:cstheme="minorHAnsi"/>
          <w:b/>
          <w:bCs/>
          <w:color w:val="252525"/>
          <w:kern w:val="0"/>
          <w:sz w:val="28"/>
          <w:szCs w:val="28"/>
          <w:lang w:eastAsia="fi-FI"/>
          <w14:ligatures w14:val="none"/>
        </w:rPr>
      </w:pPr>
      <w:r w:rsidRPr="005F15C1">
        <w:rPr>
          <w:rFonts w:eastAsia="Times New Roman" w:cstheme="minorHAnsi"/>
          <w:b/>
          <w:bCs/>
          <w:color w:val="252525"/>
          <w:kern w:val="0"/>
          <w:sz w:val="28"/>
          <w:szCs w:val="28"/>
          <w:lang w:eastAsia="fi-FI"/>
          <w14:ligatures w14:val="none"/>
        </w:rPr>
        <w:t>Tietoa opiskelusta</w:t>
      </w:r>
    </w:p>
    <w:p w14:paraId="033933D0" w14:textId="77777777" w:rsidR="005F15C1" w:rsidRPr="005F15C1" w:rsidRDefault="005F15C1" w:rsidP="005F15C1">
      <w:pPr>
        <w:shd w:val="clear" w:color="auto" w:fill="FFFFFF"/>
        <w:spacing w:before="100" w:beforeAutospacing="1" w:after="0" w:line="240" w:lineRule="auto"/>
        <w:rPr>
          <w:rFonts w:eastAsia="Times New Roman" w:cstheme="minorHAnsi"/>
          <w:color w:val="252525"/>
          <w:kern w:val="0"/>
          <w:sz w:val="28"/>
          <w:szCs w:val="28"/>
          <w:lang w:eastAsia="fi-FI"/>
          <w14:ligatures w14:val="none"/>
        </w:rPr>
      </w:pPr>
      <w:r w:rsidRPr="005F15C1">
        <w:rPr>
          <w:rFonts w:eastAsia="Times New Roman" w:cstheme="minorHAnsi"/>
          <w:color w:val="252525"/>
          <w:kern w:val="0"/>
          <w:sz w:val="28"/>
          <w:szCs w:val="28"/>
          <w:lang w:eastAsia="fi-FI"/>
          <w14:ligatures w14:val="none"/>
        </w:rPr>
        <w:t>Kurssien alaikäraja on 13 vuotta lukuun ottamatta musiikin yksilöopetusta, joissa se on 7 vuotta.</w:t>
      </w:r>
    </w:p>
    <w:p w14:paraId="4485625E" w14:textId="77777777" w:rsidR="005F15C1" w:rsidRPr="005F15C1" w:rsidRDefault="005F15C1" w:rsidP="005F15C1">
      <w:pPr>
        <w:shd w:val="clear" w:color="auto" w:fill="FFFFFF"/>
        <w:spacing w:before="100" w:beforeAutospacing="1" w:after="0" w:line="240" w:lineRule="auto"/>
        <w:rPr>
          <w:rFonts w:eastAsia="Times New Roman" w:cstheme="minorHAnsi"/>
          <w:color w:val="252525"/>
          <w:kern w:val="0"/>
          <w:sz w:val="28"/>
          <w:szCs w:val="28"/>
          <w:lang w:eastAsia="fi-FI"/>
          <w14:ligatures w14:val="none"/>
        </w:rPr>
      </w:pPr>
      <w:r w:rsidRPr="005F15C1">
        <w:rPr>
          <w:rFonts w:eastAsia="Times New Roman" w:cstheme="minorHAnsi"/>
          <w:color w:val="252525"/>
          <w:kern w:val="0"/>
          <w:sz w:val="28"/>
          <w:szCs w:val="28"/>
          <w:lang w:eastAsia="fi-FI"/>
          <w14:ligatures w14:val="none"/>
        </w:rPr>
        <w:t>Koko lukukauden tai lukuvuoden pituisissa kursseissa on </w:t>
      </w:r>
      <w:r w:rsidRPr="005F15C1">
        <w:rPr>
          <w:rFonts w:eastAsia="Times New Roman" w:cstheme="minorHAnsi"/>
          <w:b/>
          <w:bCs/>
          <w:color w:val="252525"/>
          <w:kern w:val="0"/>
          <w:sz w:val="28"/>
          <w:szCs w:val="28"/>
          <w:lang w:eastAsia="fi-FI"/>
          <w14:ligatures w14:val="none"/>
        </w:rPr>
        <w:t>yhden</w:t>
      </w:r>
      <w:r w:rsidRPr="005F15C1">
        <w:rPr>
          <w:rFonts w:eastAsia="Times New Roman" w:cstheme="minorHAnsi"/>
          <w:color w:val="252525"/>
          <w:kern w:val="0"/>
          <w:sz w:val="28"/>
          <w:szCs w:val="28"/>
          <w:lang w:eastAsia="fi-FI"/>
          <w14:ligatures w14:val="none"/>
        </w:rPr>
        <w:t> kerran tutustumisoikeus. Lyhytkursseilla ei ole tutustumisoikeutta.</w:t>
      </w:r>
    </w:p>
    <w:p w14:paraId="4C1B85A5" w14:textId="77777777" w:rsidR="005F15C1" w:rsidRPr="005F15C1" w:rsidRDefault="005F15C1" w:rsidP="005F15C1">
      <w:pPr>
        <w:shd w:val="clear" w:color="auto" w:fill="FFFFFF"/>
        <w:spacing w:before="100" w:beforeAutospacing="1" w:after="0" w:line="240" w:lineRule="auto"/>
        <w:rPr>
          <w:rFonts w:eastAsia="Times New Roman" w:cstheme="minorHAnsi"/>
          <w:color w:val="252525"/>
          <w:kern w:val="0"/>
          <w:sz w:val="28"/>
          <w:szCs w:val="28"/>
          <w:lang w:eastAsia="fi-FI"/>
          <w14:ligatures w14:val="none"/>
        </w:rPr>
      </w:pPr>
      <w:r w:rsidRPr="005F15C1">
        <w:rPr>
          <w:rFonts w:eastAsia="Times New Roman" w:cstheme="minorHAnsi"/>
          <w:color w:val="252525"/>
          <w:kern w:val="0"/>
          <w:sz w:val="28"/>
          <w:szCs w:val="28"/>
          <w:lang w:eastAsia="fi-FI"/>
          <w14:ligatures w14:val="none"/>
        </w:rPr>
        <w:t>Joka viikko kokoontuva ryhmä voi peruuntua kerran lukukauden aikana (esim. opettajan sairastuminen) eikä sitä korvata opiskelijoille. Mikäli peruutuskertoja tulee enemmän, hankitaan sijainen tai pidetään myöhemmin korvaava kerta. Opintokerran peruuntumisesta ilmoitetaan opiskelijoille henkilökohtaisesti.</w:t>
      </w:r>
    </w:p>
    <w:p w14:paraId="56E2DF16" w14:textId="77777777" w:rsidR="005F15C1" w:rsidRPr="005F15C1" w:rsidRDefault="005F15C1" w:rsidP="005F15C1">
      <w:pPr>
        <w:shd w:val="clear" w:color="auto" w:fill="FFFFFF"/>
        <w:spacing w:before="100" w:beforeAutospacing="1" w:after="0" w:line="240" w:lineRule="auto"/>
        <w:rPr>
          <w:rFonts w:eastAsia="Times New Roman" w:cstheme="minorHAnsi"/>
          <w:color w:val="252525"/>
          <w:kern w:val="0"/>
          <w:sz w:val="28"/>
          <w:szCs w:val="28"/>
          <w:lang w:eastAsia="fi-FI"/>
          <w14:ligatures w14:val="none"/>
        </w:rPr>
      </w:pPr>
      <w:r w:rsidRPr="005F15C1">
        <w:rPr>
          <w:rFonts w:eastAsia="Times New Roman" w:cstheme="minorHAnsi"/>
          <w:color w:val="252525"/>
          <w:kern w:val="0"/>
          <w:sz w:val="28"/>
          <w:szCs w:val="28"/>
          <w:lang w:eastAsia="fi-FI"/>
          <w14:ligatures w14:val="none"/>
        </w:rPr>
        <w:t>Kansalaisopisto välittää opetusta myös videovälitteisesti. Seuraamiseen tarvitaan nettiyhteys ja tietokone. Opistolta saa linkin, jonka kautta kirjaudutaan ohjelmaan.</w:t>
      </w:r>
    </w:p>
    <w:p w14:paraId="1D771AA7" w14:textId="77777777" w:rsidR="007C1C6E" w:rsidRPr="005F15C1" w:rsidRDefault="007C1C6E">
      <w:pPr>
        <w:rPr>
          <w:rFonts w:cstheme="minorHAnsi"/>
          <w:sz w:val="28"/>
          <w:szCs w:val="28"/>
        </w:rPr>
      </w:pPr>
    </w:p>
    <w:sectPr w:rsidR="007C1C6E" w:rsidRPr="005F15C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5C1"/>
    <w:rsid w:val="005F15C1"/>
    <w:rsid w:val="007C1C6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ED58D"/>
  <w15:chartTrackingRefBased/>
  <w15:docId w15:val="{3C30769E-C8C9-413B-AEE4-AF308BB5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2">
    <w:name w:val="heading 2"/>
    <w:basedOn w:val="Normaali"/>
    <w:link w:val="Otsikko2Char"/>
    <w:uiPriority w:val="9"/>
    <w:qFormat/>
    <w:rsid w:val="005F15C1"/>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fi-FI"/>
      <w14:ligatures w14:val="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5F15C1"/>
    <w:rPr>
      <w:rFonts w:ascii="Times New Roman" w:eastAsia="Times New Roman" w:hAnsi="Times New Roman" w:cs="Times New Roman"/>
      <w:b/>
      <w:bCs/>
      <w:kern w:val="0"/>
      <w:sz w:val="36"/>
      <w:szCs w:val="36"/>
      <w:lang w:eastAsia="fi-FI"/>
      <w14:ligatures w14:val="none"/>
    </w:rPr>
  </w:style>
  <w:style w:type="paragraph" w:styleId="NormaaliWWW">
    <w:name w:val="Normal (Web)"/>
    <w:basedOn w:val="Normaali"/>
    <w:uiPriority w:val="99"/>
    <w:semiHidden/>
    <w:unhideWhenUsed/>
    <w:rsid w:val="005F15C1"/>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character" w:styleId="Voimakas">
    <w:name w:val="Strong"/>
    <w:basedOn w:val="Kappaleenoletusfontti"/>
    <w:uiPriority w:val="22"/>
    <w:qFormat/>
    <w:rsid w:val="005F15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49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1611</Characters>
  <Application>Microsoft Office Word</Application>
  <DocSecurity>0</DocSecurity>
  <Lines>13</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Taipale Kirsi</dc:creator>
  <cp:keywords/>
  <dc:description/>
  <cp:lastModifiedBy>Taipale Kirsi</cp:lastModifiedBy>
  <cp:revision>1</cp:revision>
  <dcterms:created xsi:type="dcterms:W3CDTF">2023-09-27T07:23:00Z</dcterms:created>
  <dcterms:modified xsi:type="dcterms:W3CDTF">2023-09-27T07:25:00Z</dcterms:modified>
</cp:coreProperties>
</file>